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2" w:rsidRPr="000F0D97" w:rsidRDefault="00E84518" w:rsidP="00361847">
      <w:pPr>
        <w:shd w:val="clear" w:color="auto" w:fill="FFFFFF"/>
        <w:spacing w:before="100"/>
        <w:ind w:left="142" w:right="130" w:firstLine="99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bCs/>
          <w:sz w:val="24"/>
          <w:szCs w:val="24"/>
        </w:rPr>
        <w:t>Неклюдов Е.</w:t>
      </w:r>
    </w:p>
    <w:p w:rsidR="00E84518" w:rsidRPr="000F0D97" w:rsidRDefault="00E84518" w:rsidP="00361847">
      <w:pPr>
        <w:shd w:val="clear" w:color="auto" w:fill="FFFFFF"/>
        <w:spacing w:before="100"/>
        <w:ind w:left="142" w:right="130" w:firstLine="99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D97">
        <w:rPr>
          <w:rFonts w:ascii="Times New Roman" w:eastAsia="Times New Roman" w:hAnsi="Times New Roman" w:cs="Times New Roman"/>
          <w:bCs/>
          <w:sz w:val="28"/>
          <w:szCs w:val="28"/>
        </w:rPr>
        <w:t>Нижнетагильский государственный педагогический институт:</w:t>
      </w:r>
    </w:p>
    <w:p w:rsidR="00E84518" w:rsidRDefault="00E84518" w:rsidP="00361847">
      <w:pPr>
        <w:shd w:val="clear" w:color="auto" w:fill="FFFFFF"/>
        <w:spacing w:before="100"/>
        <w:ind w:left="142" w:right="130" w:firstLine="99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D97">
        <w:rPr>
          <w:rFonts w:ascii="Times New Roman" w:eastAsia="Times New Roman" w:hAnsi="Times New Roman" w:cs="Times New Roman"/>
          <w:bCs/>
          <w:sz w:val="28"/>
          <w:szCs w:val="28"/>
        </w:rPr>
        <w:t>60 лет истории</w:t>
      </w:r>
    </w:p>
    <w:p w:rsidR="00115990" w:rsidRPr="000F0D97" w:rsidRDefault="00115990" w:rsidP="00361847">
      <w:pPr>
        <w:shd w:val="clear" w:color="auto" w:fill="FFFFFF"/>
        <w:spacing w:before="100"/>
        <w:ind w:left="142" w:right="130" w:firstLine="99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E84518" w:rsidRPr="000F0D97" w:rsidRDefault="00E84518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Нынешний год </w:t>
      </w:r>
      <w:r w:rsidR="000F0D9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0D97">
        <w:rPr>
          <w:rFonts w:ascii="Times New Roman" w:eastAsia="Times New Roman" w:hAnsi="Times New Roman" w:cs="Times New Roman"/>
          <w:bCs/>
          <w:sz w:val="24"/>
          <w:szCs w:val="24"/>
        </w:rPr>
        <w:t xml:space="preserve"> юбилейн</w:t>
      </w:r>
      <w:r w:rsidR="007453AE" w:rsidRPr="000F0D97">
        <w:rPr>
          <w:rFonts w:ascii="Times New Roman" w:eastAsia="Times New Roman" w:hAnsi="Times New Roman" w:cs="Times New Roman"/>
          <w:bCs/>
          <w:sz w:val="24"/>
          <w:szCs w:val="24"/>
        </w:rPr>
        <w:t>ый для Нижнетагильского государ</w:t>
      </w:r>
      <w:r w:rsidRPr="000F0D97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ственного педагогического института. 60 лет деятельности высшего учебного заведения </w:t>
      </w:r>
      <w:r w:rsidR="000F0D9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0D9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 не столь уж длительный по историческим меркам. Но это время покажется более значимым и весомым, если учесть, что оно совпало со сложными и отличными друг от друга эпохами в жизни нашей страны, было насыщено </w:t>
      </w:r>
      <w:r w:rsidR="007453AE" w:rsidRPr="000F0D97">
        <w:rPr>
          <w:rFonts w:ascii="Times New Roman" w:eastAsia="Times New Roman" w:hAnsi="Times New Roman" w:cs="Times New Roman"/>
          <w:bCs/>
          <w:sz w:val="24"/>
          <w:szCs w:val="24"/>
        </w:rPr>
        <w:t>массой самых разнообразных собы</w:t>
      </w:r>
      <w:r w:rsidRPr="000F0D97">
        <w:rPr>
          <w:rFonts w:ascii="Times New Roman" w:eastAsia="Times New Roman" w:hAnsi="Times New Roman" w:cs="Times New Roman"/>
          <w:bCs/>
          <w:sz w:val="24"/>
          <w:szCs w:val="24"/>
        </w:rPr>
        <w:t>тий и процессов.</w:t>
      </w:r>
    </w:p>
    <w:p w:rsidR="006E5BA0" w:rsidRPr="000F0D97" w:rsidRDefault="00AC0667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90015" w:rsidRPr="000F0D97">
        <w:rPr>
          <w:rFonts w:ascii="Times New Roman" w:eastAsia="Times New Roman" w:hAnsi="Times New Roman" w:cs="Times New Roman"/>
          <w:sz w:val="24"/>
          <w:szCs w:val="24"/>
        </w:rPr>
        <w:t xml:space="preserve">рямым предшественником НТГПИ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можно по праву считать открытое в Нижнем Тагиле еще в 192</w:t>
      </w:r>
      <w:r w:rsidR="007453AE" w:rsidRPr="000F0D97">
        <w:rPr>
          <w:rFonts w:ascii="Times New Roman" w:eastAsia="Times New Roman" w:hAnsi="Times New Roman" w:cs="Times New Roman"/>
          <w:sz w:val="24"/>
          <w:szCs w:val="24"/>
        </w:rPr>
        <w:t>6 г. педагогическое училище. Образованный в 1939 г. Нижнетагильский учительский институт воспринял от него не толь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ко здания и оборудование, </w:t>
      </w:r>
      <w:r w:rsidR="007453AE" w:rsidRPr="000F0D97">
        <w:rPr>
          <w:rFonts w:ascii="Times New Roman" w:eastAsia="Times New Roman" w:hAnsi="Times New Roman" w:cs="Times New Roman"/>
          <w:sz w:val="24"/>
          <w:szCs w:val="24"/>
        </w:rPr>
        <w:t>но и практически весь преподава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тельский состав</w:t>
      </w:r>
      <w:r w:rsidR="007453AE" w:rsidRPr="000F0D97">
        <w:rPr>
          <w:rFonts w:ascii="Times New Roman" w:eastAsia="Times New Roman" w:hAnsi="Times New Roman" w:cs="Times New Roman"/>
          <w:sz w:val="24"/>
          <w:szCs w:val="24"/>
        </w:rPr>
        <w:t xml:space="preserve"> и многих сту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дентов. Однако новое учебное заведение относилось уж</w:t>
      </w:r>
      <w:r w:rsidR="007453AE" w:rsidRPr="000F0D97">
        <w:rPr>
          <w:rFonts w:ascii="Times New Roman" w:eastAsia="Times New Roman" w:hAnsi="Times New Roman" w:cs="Times New Roman"/>
          <w:sz w:val="24"/>
          <w:szCs w:val="24"/>
        </w:rPr>
        <w:t>е к другой, более высокой ступе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ни системы народного о</w:t>
      </w:r>
      <w:r w:rsidR="007453AE" w:rsidRPr="000F0D97">
        <w:rPr>
          <w:rFonts w:ascii="Times New Roman" w:eastAsia="Times New Roman" w:hAnsi="Times New Roman" w:cs="Times New Roman"/>
          <w:sz w:val="24"/>
          <w:szCs w:val="24"/>
        </w:rPr>
        <w:t>бразования СССР. НТУИ стал первым высшим учебным заведе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нием города. Его 14-летняя история и составляет период «детства» пединститута.</w:t>
      </w:r>
    </w:p>
    <w:p w:rsidR="006E5BA0" w:rsidRPr="000F0D97" w:rsidRDefault="007453AE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Создание учительского института в Нижнем Тагиле явилось следствием развития сис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темы народного образования в СССР в 30-е гг. В стране тогда осуществлялся переход ко всеобщему неп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олному среднему образованию. Выполнение этой задачи в Свер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дловской области, динами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чно развивавшейся как в экономическом, так и демографичес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ком аспектах, натолкнулось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 на недостаток учителей с непол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ным высшим образован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ием для повсеместно открывавшихся школ-семилеток. Возмож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ности Свердловского педагогического и учительского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институтов были явно недостаточными. Это в особенности касалось северных районов, исторически тяготевших к другому крупному промышленно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му центру области 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 Нижнему Тагилу. Постановлением СНК от </w:t>
      </w:r>
      <w:r w:rsidR="00AC0667" w:rsidRPr="00361847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="00AC0667" w:rsidRPr="000F0D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июня 1939 г. «О реорганизации педучилищ в учи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тельские институты» сред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и 49 новых вузов значился и Нижнетагильский учительский ин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ститут.</w:t>
      </w:r>
    </w:p>
    <w:p w:rsidR="006E5BA0" w:rsidRPr="000F0D97" w:rsidRDefault="007453AE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НТУИ был небольшим учеб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ным заведением. Он состоял всего из трех факультетов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физико-математического, рус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ского языка и литературы и исторического, на которые с трудом набиралось до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150 абитуриентов. Коллектив пре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подавателей в основном был представлен молодыми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, не очень опытными, но энергич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ными и способными людьми без ученых званий и степеней. Это были директор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В. П. Бед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няков и его заместитель А. Ф. Пяткин, завед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ующие кафедра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ми А.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Докторович, Я.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Межировский, И.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Тресков, П.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Сапрыкин,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преподавате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ли П.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Трифонов, В.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Грехнев, М.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Батин, Я.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Козоровицкий, А.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Виноград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ов, В.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Пономарев, Н. П. Садовой, В. В.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Абрамов и др.</w:t>
      </w:r>
    </w:p>
    <w:p w:rsidR="006E5BA0" w:rsidRPr="000F0D97" w:rsidRDefault="00AC0667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Короткий период с</w:t>
      </w:r>
      <w:r w:rsidR="007453AE" w:rsidRPr="000F0D97">
        <w:rPr>
          <w:rFonts w:ascii="Times New Roman" w:eastAsia="Times New Roman" w:hAnsi="Times New Roman" w:cs="Times New Roman"/>
          <w:sz w:val="24"/>
          <w:szCs w:val="24"/>
        </w:rPr>
        <w:t>тановления нового учебного заведе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ния был прерван начавшей</w:t>
      </w:r>
      <w:r w:rsidR="007453AE" w:rsidRPr="000F0D97">
        <w:rPr>
          <w:rFonts w:ascii="Times New Roman" w:eastAsia="Times New Roman" w:hAnsi="Times New Roman" w:cs="Times New Roman"/>
          <w:sz w:val="24"/>
          <w:szCs w:val="24"/>
        </w:rPr>
        <w:t>ся войной. Она фактически поставила институт на грань закры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тия. Это произошло не только</w:t>
      </w:r>
      <w:r w:rsidR="008A6892" w:rsidRPr="000F0D97">
        <w:rPr>
          <w:rFonts w:ascii="Times New Roman" w:eastAsia="Times New Roman" w:hAnsi="Times New Roman" w:cs="Times New Roman"/>
          <w:sz w:val="24"/>
          <w:szCs w:val="24"/>
        </w:rPr>
        <w:t xml:space="preserve"> потому</w:t>
      </w:r>
      <w:r w:rsidRPr="000F0D97">
        <w:rPr>
          <w:rFonts w:ascii="Times New Roman" w:eastAsia="Times New Roman" w:hAnsi="Times New Roman" w:cs="Times New Roman"/>
          <w:smallCaps/>
        </w:rPr>
        <w:t>,</w:t>
      </w:r>
      <w:r w:rsidR="00E209EC" w:rsidRPr="000F0D97">
        <w:rPr>
          <w:rFonts w:ascii="Times New Roman" w:eastAsia="Times New Roman" w:hAnsi="Times New Roman" w:cs="Times New Roman"/>
          <w:sz w:val="24"/>
          <w:szCs w:val="24"/>
        </w:rPr>
        <w:t>что многие преподаватели и студенты ушли защищать Родину. В Тагил тогда были эвакуированы два технических вуза с оккупированных фашистами территорий. НТУИ пришлось принять один из них на своей «территории». Лишь в конце 1942 г. Институту было п</w:t>
      </w:r>
      <w:r w:rsidR="007453AE" w:rsidRPr="000F0D9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09EC" w:rsidRPr="000F0D97">
        <w:rPr>
          <w:rFonts w:ascii="Times New Roman" w:eastAsia="Times New Roman" w:hAnsi="Times New Roman" w:cs="Times New Roman"/>
          <w:sz w:val="24"/>
          <w:szCs w:val="24"/>
        </w:rPr>
        <w:t xml:space="preserve">редано здание бывшей школы, надолго ставшее его основным учебным корпусом. В результате деятельность института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не прекратилась, как</w:t>
      </w:r>
      <w:r w:rsidR="007453AE" w:rsidRPr="000F0D97">
        <w:rPr>
          <w:rFonts w:ascii="Times New Roman" w:eastAsia="Times New Roman" w:hAnsi="Times New Roman" w:cs="Times New Roman"/>
          <w:sz w:val="24"/>
          <w:szCs w:val="24"/>
        </w:rPr>
        <w:t xml:space="preserve"> это произошло со многими подоб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ными вузами в годы Великой Отечественной войны.</w:t>
      </w:r>
    </w:p>
    <w:p w:rsidR="006E5BA0" w:rsidRPr="000F0D97" w:rsidRDefault="007453AE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Благодаря тому же стече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нию обстоятельств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енно в военный период в НТУИ появились высококвалифицированные преподаватели, нахо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дившиеся здесь в эвакуации. Среди них были доценты К</w:t>
      </w:r>
      <w:r w:rsidR="000F0D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Емельянов, П.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Бурцев, В.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Левен, К.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Грашман, А.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Лашко, В.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Турченко, профес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сор А.А.Ребиков. Некоторое время возглавляли институт такие опытные организа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торы, как, например, бывший рект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ор Минского университета П.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Савицкий или председатель Харьковского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обкома профсоюзов работников высшей шко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лы и научных учреждений П.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 Моргун. С помощью эвакуированных специалистов существенно повысилось каче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ство преподавания, возрос авторитет науки </w:t>
      </w:r>
      <w:r w:rsidR="009B71EA" w:rsidRPr="000F0D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 институте. Однако после освобождения территории СССР большинс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тво новых преподавателей покину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ли Тагил.</w:t>
      </w:r>
    </w:p>
    <w:p w:rsidR="006E5BA0" w:rsidRPr="000F0D97" w:rsidRDefault="007453AE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lastRenderedPageBreak/>
        <w:t>В итоге в первые послево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енные годы НТУИ действовал в составе всего пяти кафедр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 с 17 преподавателями и 174 сту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дентами. Он соответствовал лишь минимальным стандартам Наркомпроса и был отнес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ен к третьей, самой низшей категории вузов России. Назначенному в 1948 г. новому дирек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тору М.М.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 Кожевникову пред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стояло поднимать институт и повышать его авторитет.</w:t>
      </w:r>
    </w:p>
    <w:p w:rsidR="006E5BA0" w:rsidRPr="000F0D97" w:rsidRDefault="007453AE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Постепенно трудности пре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одолевались. К началу 50-х гг. в институте вновь появились препо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даватели с учеными сте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пенями и званиями (Я.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Зин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гер, С.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Бегиян, М.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Чуйко, В.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Лир, М.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Ушакова), при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шли молодые, только что окончившие вузы специалисты (И.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Федорин, А.Ф.Беликов, Г.Г.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 Агеносов), работали луч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шие учителя города (З.С.Цыпина, А.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Силина). В 194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8 г. был открыт новый естествен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но-географический факуль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тет, стало функционировать заочное отделение. Однако дальнейшее существование института оказалось проблематич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ным. В это время в ст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ране начинался переход на всеоб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щее среднее образование, что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 должно было повлечь за собой закрытие учительских ин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ститутов. Желая сохранить единственное самостоятельное высшее учебное заведени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е в крупном индустриальном горо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де, местная власть вмес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те с руководством вуза предложили правительству реорганизо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вать учительский институт в педагогический. В августе 195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2 г. всего 14 учительских инсти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тутов страны преобразовали в п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едагогические. Среди них был и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Нижнетагильский институт.</w:t>
      </w:r>
    </w:p>
    <w:p w:rsidR="006E5BA0" w:rsidRPr="000F0D97" w:rsidRDefault="007453AE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С 1952 по конец 60-х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гг.</w:t>
      </w:r>
      <w:r w:rsidR="009B71EA" w:rsidRPr="000F0D97">
        <w:rPr>
          <w:rFonts w:ascii="Times New Roman" w:eastAsia="Times New Roman" w:hAnsi="Times New Roman" w:cs="Times New Roman"/>
          <w:sz w:val="24"/>
          <w:szCs w:val="24"/>
        </w:rPr>
        <w:t xml:space="preserve"> протекал новый –«</w:t>
      </w:r>
      <w:r w:rsidR="000B4926" w:rsidRPr="000F0D97">
        <w:rPr>
          <w:rFonts w:ascii="Times New Roman" w:eastAsia="Times New Roman" w:hAnsi="Times New Roman" w:cs="Times New Roman"/>
          <w:sz w:val="24"/>
          <w:szCs w:val="24"/>
        </w:rPr>
        <w:t xml:space="preserve">отроческий» </w:t>
      </w:r>
      <w:r w:rsidR="000F0D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B4926" w:rsidRPr="000F0D97">
        <w:rPr>
          <w:rFonts w:ascii="Times New Roman" w:eastAsia="Times New Roman" w:hAnsi="Times New Roman" w:cs="Times New Roman"/>
          <w:sz w:val="24"/>
          <w:szCs w:val="24"/>
        </w:rPr>
        <w:t xml:space="preserve"> этап истории НТГПИ. В то время были заложены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926" w:rsidRPr="000F0D97">
        <w:rPr>
          <w:rFonts w:ascii="Times New Roman" w:eastAsia="Times New Roman" w:hAnsi="Times New Roman" w:cs="Times New Roman"/>
          <w:sz w:val="24"/>
          <w:szCs w:val="24"/>
        </w:rPr>
        <w:t>основы его как полноценного вуза, дающего своим выпускникам законченное высшее образование по широкому спектру педагогических пр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 xml:space="preserve">офессий. Все эти годы ректором </w:t>
      </w:r>
      <w:r w:rsidR="000B4926" w:rsidRPr="000F0D97">
        <w:rPr>
          <w:rFonts w:ascii="Times New Roman" w:eastAsia="Times New Roman" w:hAnsi="Times New Roman" w:cs="Times New Roman"/>
          <w:sz w:val="24"/>
          <w:szCs w:val="24"/>
        </w:rPr>
        <w:t>института оставался замечательный человек и способный организатор М.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0B4926" w:rsidRPr="000F0D97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0B4926" w:rsidRPr="000F0D97">
        <w:rPr>
          <w:rFonts w:ascii="Times New Roman" w:eastAsia="Times New Roman" w:hAnsi="Times New Roman" w:cs="Times New Roman"/>
          <w:sz w:val="24"/>
          <w:szCs w:val="24"/>
        </w:rPr>
        <w:t>Кожевников.</w:t>
      </w:r>
    </w:p>
    <w:p w:rsidR="006E5BA0" w:rsidRPr="000F0D97" w:rsidRDefault="000B4926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В 1952 году новый педагоги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ческий вуз стал работат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ь в составе всего двух факульте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0F0D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физико-математического и филологиче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 xml:space="preserve">ского. Но уже на следующий год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был откры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т факультет естествознания, позже переименованный в хими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ко-биологический. В 1959 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г. благодаря поддержке депутата Верховного Совета от Нижнетагильского округа марша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ла Г.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0F0D97">
        <w:rPr>
          <w:color w:val="222222"/>
          <w:sz w:val="21"/>
          <w:szCs w:val="21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Жукова были открыты первые на Урале художественно-графический и инженерно-педагогический факультеты. В 1967 г. из филологического выделился самостоятельный факульт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 xml:space="preserve">ет иностранных языков. К концу 60-х гг. ежегодный набор абитуриентов составлял уже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545 чел</w:t>
      </w:r>
      <w:r w:rsidR="00AC0667" w:rsidRPr="00A43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BA0" w:rsidRPr="000F0D97" w:rsidRDefault="009A39F0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На 21 кафедре НТГПИ стало работать все больше высококлассных специалистов и та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лантливых педагогов (М.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Гевирц, Н.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М. и К.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Неверовские, Н.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Кузнецов, О.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Петрушинина, А.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Добряк, Н.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Кушнир, С.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Геннелоттер, А.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Деменева, Н.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Букреева, И.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Белавина, П.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Шемякин, И.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Черка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сов, Ю.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Букин, П.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Вернигор, Р.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и В.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Мадер и др.). Мно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гие из них получили учен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ые степени и звания уже в инсти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туте. В 1964 г. химиком М.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Поташниковым была за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щищена первая в ис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тории НТГПИ докторская диссерта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ция. В 50-60-е гг. инстит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ут стал прибежищем некоторым несправедливо осужденным ста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линским режимом ученым (Н.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Грюнер, И.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Кроневальд, П.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Э.</w:t>
      </w:r>
      <w:r w:rsidR="000F0D97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Рикерт), оставившим за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метный след в истории НТГ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ПИ. На худграфе работали известные мастера изобразительно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го искусства В.М.Ушаков, М.П.Крамской, В.И.Караваев, А.М.Егидис, Н.М.Рябков и др.</w:t>
      </w:r>
    </w:p>
    <w:p w:rsidR="006E5BA0" w:rsidRPr="000F0D97" w:rsidRDefault="00AC0667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Бурное развитие института потребовало значительного расширения его материальной базы. В 1953 г. только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 xml:space="preserve"> что реорганизованный вуз допол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нительно получил еще 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одно здание бывшей школы в цент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ре города. Но к началу 60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-х гг. этого оказалось уже недостаточно. В 1961 г. было при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нято решение о строительстве нового студенческого городка, где в одном месте б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ыли бы сосредоточены прежде раз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бросанные по городу учебные корпуса и общежития институ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 xml:space="preserve">та. В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1964-19</w:t>
      </w:r>
      <w:r w:rsidR="000B4926" w:rsidRPr="000F0D97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гг</w:t>
      </w:r>
      <w:r w:rsidR="000B4926" w:rsidRPr="000F0D97">
        <w:rPr>
          <w:rFonts w:ascii="Times New Roman" w:eastAsia="Times New Roman" w:hAnsi="Times New Roman" w:cs="Times New Roman"/>
          <w:sz w:val="24"/>
          <w:szCs w:val="24"/>
        </w:rPr>
        <w:t>. три факультета пере</w:t>
      </w:r>
      <w:r w:rsidR="004361E5" w:rsidRPr="000F0D97">
        <w:rPr>
          <w:rFonts w:ascii="Times New Roman" w:eastAsia="Times New Roman" w:hAnsi="Times New Roman" w:cs="Times New Roman"/>
          <w:sz w:val="24"/>
          <w:szCs w:val="24"/>
        </w:rPr>
        <w:t>ехали в новые здания, построенные на живописном берегу Тагильского пруда. К этому времени НТГПИ уже явно перерос свой прежний статус вуза третьей категории. В апреле 1966 он был переведен во вторую.</w:t>
      </w:r>
    </w:p>
    <w:p w:rsidR="006E5BA0" w:rsidRPr="000F0D97" w:rsidRDefault="004361E5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70-80-е гг. стали следующим этапом истории НТГПИ, который можно назвать периодом его «юности». Он совпал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с эпохой «застоя» 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в жизни со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ветского общества, что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 xml:space="preserve"> не могло не отразиться на работе вуза. Однако и в этих условиях жизнь в институте не замерла. При поддержке мест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ных органов власти обживались и возводились новые корпуса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студенческого городка. К 1972 г. НТГПИ уже полно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стью переехал на новое «место жительства». Там же размести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лись вновь открытый в 1976 г. исторический факультет и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 xml:space="preserve"> фа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softHyphen/>
        <w:t>культет педагогики и методики начального обучения, со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 xml:space="preserve">зданный в 1985 г. В этом 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была большая заслуга нового рек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тора института В.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Владим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ирцева и всего коллектива пре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подавателей и сотрудников, насчитывавшего уже более 600 человек.</w:t>
      </w:r>
    </w:p>
    <w:p w:rsidR="006E5BA0" w:rsidRPr="000F0D97" w:rsidRDefault="00AC0667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Не замирала творчес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кая жизнь на многих старых и новых кафедрах института. Осо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бенно плодотворно в те годы работала кафедра философии в составе признанных и авторитетных ученых Ф.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Филиппо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ва, Ю.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Вишневского, Л.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Марголина, Ю.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Петрова, В.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F0D97">
        <w:rPr>
          <w:rFonts w:ascii="Times New Roman" w:eastAsia="Times New Roman" w:hAnsi="Times New Roman" w:cs="Times New Roman"/>
          <w:sz w:val="24"/>
          <w:szCs w:val="24"/>
        </w:rPr>
        <w:t>Шапко</w:t>
      </w:r>
      <w:proofErr w:type="spellEnd"/>
      <w:r w:rsidRPr="000F0D97">
        <w:rPr>
          <w:rFonts w:ascii="Times New Roman" w:eastAsia="Times New Roman" w:hAnsi="Times New Roman" w:cs="Times New Roman"/>
          <w:sz w:val="24"/>
          <w:szCs w:val="24"/>
        </w:rPr>
        <w:t>, Р.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Бетевой</w:t>
      </w:r>
      <w:proofErr w:type="spellEnd"/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. На высокий уровень была поднята работа кафедры педагоги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ки и психологии, когда на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 xml:space="preserve"> нее пришли блестящие специалис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ты В.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Семенов, Э.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Зеер, К.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Королева, Н.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Свинина, О.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Муравьева и др. Творчес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кие коллективы сложились на историческом (Н.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Плотников, Т.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Гуськова, Е.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Козлова, Т.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Казакова, З.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Корабельников, Ю.Б.Сериков, Н.И.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вицкая), филологическом (В.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Конева, А.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A433EB" w:rsidRPr="000F0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Прозорова, П.Т.Поротников, Н.Е.Букина, Н.Д.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Данилова) и других факультетах. Активной была общественная жизнь преподава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телей и студентов институ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та. Они участвовали во многочис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ленных научных и творческих коллективах, студенческих строительных и педагогических отрядах, </w:t>
      </w:r>
      <w:r w:rsidR="009A39F0" w:rsidRPr="000F0D97">
        <w:rPr>
          <w:rFonts w:ascii="Times New Roman" w:eastAsia="Times New Roman" w:hAnsi="Times New Roman" w:cs="Times New Roman"/>
          <w:sz w:val="24"/>
          <w:szCs w:val="24"/>
        </w:rPr>
        <w:t>вели просветительс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кую работу в городе.</w:t>
      </w:r>
    </w:p>
    <w:p w:rsidR="000E3261" w:rsidRPr="000F0D97" w:rsidRDefault="009A39F0" w:rsidP="00361847">
      <w:pPr>
        <w:shd w:val="clear" w:color="auto" w:fill="FFFFFF"/>
        <w:tabs>
          <w:tab w:val="left" w:pos="238"/>
        </w:tabs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Период «юности» на рубеже 90-х гг. закономерно перерос в современный этап ис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тории НТГПИ. Его с пол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ным основанием можно назвать пе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риодом «зрелости» инстит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ута, когда уже сложившийся орга</w:t>
      </w:r>
      <w:r w:rsidR="00AC0667" w:rsidRPr="000F0D97">
        <w:rPr>
          <w:rFonts w:ascii="Times New Roman" w:eastAsia="Times New Roman" w:hAnsi="Times New Roman" w:cs="Times New Roman"/>
          <w:sz w:val="24"/>
          <w:szCs w:val="24"/>
        </w:rPr>
        <w:t>низм способен динамично развиваться в качественном отно</w:t>
      </w:r>
      <w:r w:rsidR="004361E5" w:rsidRPr="000F0D97">
        <w:rPr>
          <w:rFonts w:ascii="Times New Roman" w:eastAsia="Times New Roman" w:hAnsi="Times New Roman" w:cs="Times New Roman"/>
          <w:sz w:val="24"/>
          <w:szCs w:val="24"/>
        </w:rPr>
        <w:t>шении. Это и происходит ныне под руководством команды нового ректора В.И.Смирнова. Несмотря на объективные трудности, институт успешно действует в составе 8 факультетов и 30 кафедр. В соответствии с государственной аккредитацией он дает высшее образование по 10 основным и 11 дополнительным</w:t>
      </w:r>
      <w:r w:rsidR="001F053F" w:rsidRPr="000F0D9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специальностям. В 1989 году был открыт факультет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довузовской</w:t>
      </w:r>
      <w:proofErr w:type="spellEnd"/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профессиональной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ориентации. В его состав сейчас входят вечерний городской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и заочный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обла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стной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педагогические лицеи, заочное подготовительное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отделен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ие и заочные пропедевтические курсы для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со средним образованием,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также школа № 75 (педагогический лицей).</w:t>
      </w:r>
    </w:p>
    <w:p w:rsidR="000E3261" w:rsidRPr="000F0D97" w:rsidRDefault="00E84518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Число студентов на дневном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 xml:space="preserve"> и заоч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ном отделениях составляет 4655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чел.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 Стабильно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сок в последние годы конкурс в институт. Ежегодно в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тупают около 600 абитуриентов. Выросло число преподавателей, имеющих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 xml:space="preserve">ученые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степени и звания: сегодня они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почти полов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>ину профессорско-преподавательс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состава. На худграфе работают 12 членов Союза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художников, многие из которых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>выпускники института. Расширяется научная и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бщественная, в том числе международная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, деятельность преподавателей и студентов НТГПИ. Они занимаются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экологического мониторинга окру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жающей среды,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разнообразным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 xml:space="preserve">и физическими исследованиями, организуют лингвистические, археологические,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этнографические и ботанические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экспедиции.</w:t>
      </w:r>
    </w:p>
    <w:p w:rsidR="000E3261" w:rsidRPr="000F0D97" w:rsidRDefault="008007A8" w:rsidP="00361847">
      <w:pPr>
        <w:shd w:val="clear" w:color="auto" w:fill="FFFFFF"/>
        <w:tabs>
          <w:tab w:val="left" w:pos="490"/>
        </w:tabs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инст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итут располагает комплексом из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зданий, включая два благоустроенных общежития и столовую. В учебных корпусах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имеются более 100 лекционных залов, 15 специализированных аудиторий, оснащенных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современной проекционной,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аудиовизуальной и оргтехни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кой и три научно-исследовательские лаборатории. Учебно</w:t>
      </w:r>
      <w:r w:rsidR="00E84518" w:rsidRPr="000F0D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производственные мастерские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включают деревообрабатывающий, слесарный, механический</w:t>
      </w:r>
      <w:r w:rsidR="0036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и швейный цехи, действу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ют мастерские художественной об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работки металла и камня,</w:t>
      </w:r>
      <w:r w:rsidR="00C3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скульптуры, графики и живописи, а также агробиологичес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кая станция. Имеется научная</w:t>
      </w:r>
      <w:r w:rsidR="00C3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библиотека, собственное издательство, несколько различных</w:t>
      </w:r>
      <w:r w:rsidR="00C3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спортивных сооружений и</w:t>
      </w:r>
      <w:r w:rsidR="00C3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спортивно-оздоровительный</w:t>
      </w:r>
      <w:r w:rsidR="00C3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лагерь на берегу красивейше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го Черноисточинского пруда.</w:t>
      </w:r>
    </w:p>
    <w:p w:rsidR="000E3261" w:rsidRPr="000F0D97" w:rsidRDefault="008007A8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В год юбилея из стен Нижнетагильского государственно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го педагогического института выйдет 25-тысячный выпускн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ик. Целая армия специалистов жи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вет и трудится в разли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чных уголках нашей страны. Большинство выпускников работают в сфере народного образования Свердловской облас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ти. По итогам проходившей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 в 1993-1997 гг. аттестации учителей области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 xml:space="preserve"> около 70% бывших студентов инсти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тута получили повышенные педаго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гические категории. Многие выпускники стали учеными. Более 120 защитили канд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идатские и докторские диссертации в различных областях на</w:t>
      </w:r>
      <w:r w:rsidR="000E3261" w:rsidRPr="000F0D97">
        <w:rPr>
          <w:rFonts w:ascii="Times New Roman" w:eastAsia="Times New Roman" w:hAnsi="Times New Roman" w:cs="Times New Roman"/>
          <w:sz w:val="24"/>
          <w:szCs w:val="24"/>
        </w:rPr>
        <w:t>уки.</w:t>
      </w:r>
    </w:p>
    <w:p w:rsidR="000E3261" w:rsidRPr="000F0D97" w:rsidRDefault="000E3261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Выпускники НТГПИ заняты в учреждениях культуры и на</w:t>
      </w:r>
      <w:r w:rsidR="008007A8" w:rsidRPr="000F0D97">
        <w:rPr>
          <w:rFonts w:ascii="Times New Roman" w:eastAsia="Times New Roman" w:hAnsi="Times New Roman" w:cs="Times New Roman"/>
          <w:sz w:val="24"/>
          <w:szCs w:val="24"/>
        </w:rPr>
        <w:t>уки, средствах массовой информации, правоохранительных органах, службах социальной защиты, в структурах, работающих с молодежью и т.д. Де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сятки бывших студентов инсти</w:t>
      </w:r>
      <w:r w:rsidR="005252F5" w:rsidRPr="000F0D97">
        <w:rPr>
          <w:rFonts w:ascii="Times New Roman" w:eastAsia="Times New Roman" w:hAnsi="Times New Roman" w:cs="Times New Roman"/>
          <w:sz w:val="24"/>
          <w:szCs w:val="24"/>
        </w:rPr>
        <w:t>тута занимают высокие административные должности в сфере государственного и муниципального управления разного уровня.</w:t>
      </w:r>
    </w:p>
    <w:p w:rsidR="005252F5" w:rsidRPr="000F0D97" w:rsidRDefault="008007A8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 xml:space="preserve">Изучение исторического </w:t>
      </w:r>
      <w:r w:rsidR="005252F5" w:rsidRPr="000F0D97">
        <w:rPr>
          <w:rFonts w:ascii="Times New Roman" w:eastAsia="Times New Roman" w:hAnsi="Times New Roman" w:cs="Times New Roman"/>
          <w:sz w:val="24"/>
          <w:szCs w:val="24"/>
        </w:rPr>
        <w:t>пути, пройденного институтом с1939 по 1999г, показывает, что главной характерной особенн</w:t>
      </w:r>
      <w:r w:rsidR="00E84518" w:rsidRPr="000F0D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52F5" w:rsidRPr="000F0D97">
        <w:rPr>
          <w:rFonts w:ascii="Times New Roman" w:eastAsia="Times New Roman" w:hAnsi="Times New Roman" w:cs="Times New Roman"/>
          <w:sz w:val="24"/>
          <w:szCs w:val="24"/>
        </w:rPr>
        <w:t>стью развития вуза являлась его способность адаптироваться</w:t>
      </w:r>
      <w:r w:rsidR="00C3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2F5" w:rsidRPr="000F0D97">
        <w:rPr>
          <w:rFonts w:ascii="Times New Roman" w:eastAsia="Times New Roman" w:hAnsi="Times New Roman" w:cs="Times New Roman"/>
          <w:sz w:val="24"/>
          <w:szCs w:val="24"/>
        </w:rPr>
        <w:t>к меняющимся внешним условиям и выживать, несмотря на неоднократные перемены и кризисы в жизни общества. Это дает основание предполагать, что здоровый и зрелый «организм» института и сейчас преодолеет объективные экономические трудности и продолжит свое развитие, еще больше принося пользы обществу.</w:t>
      </w:r>
    </w:p>
    <w:p w:rsidR="005252F5" w:rsidRPr="000F0D97" w:rsidRDefault="005252F5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60-летняя история НТГПИ позволяет надеяться на это.</w:t>
      </w:r>
    </w:p>
    <w:p w:rsidR="00E84518" w:rsidRPr="000F0D97" w:rsidRDefault="00E84518" w:rsidP="00361847">
      <w:pPr>
        <w:shd w:val="clear" w:color="auto" w:fill="FFFFFF"/>
        <w:spacing w:before="100"/>
        <w:ind w:left="142" w:right="13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67" w:rsidRPr="000F0D97" w:rsidRDefault="00E84518" w:rsidP="00361847">
      <w:pPr>
        <w:shd w:val="clear" w:color="auto" w:fill="FFFFFF"/>
        <w:spacing w:before="100"/>
        <w:ind w:left="142" w:right="130" w:firstLine="992"/>
        <w:jc w:val="right"/>
        <w:rPr>
          <w:rFonts w:ascii="Times New Roman" w:hAnsi="Times New Roman" w:cs="Times New Roman"/>
          <w:sz w:val="24"/>
          <w:szCs w:val="24"/>
        </w:rPr>
      </w:pPr>
      <w:r w:rsidRPr="000F0D97">
        <w:rPr>
          <w:rFonts w:ascii="Times New Roman" w:eastAsia="Times New Roman" w:hAnsi="Times New Roman" w:cs="Times New Roman"/>
          <w:sz w:val="24"/>
          <w:szCs w:val="24"/>
        </w:rPr>
        <w:t>Тагильский рабочий</w:t>
      </w:r>
      <w:r w:rsidR="00E209EC" w:rsidRPr="000F0D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33EB" w:rsidRPr="00A433E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09EC" w:rsidRPr="000F0D97">
        <w:rPr>
          <w:rFonts w:ascii="Times New Roman" w:eastAsia="Times New Roman" w:hAnsi="Times New Roman" w:cs="Times New Roman"/>
          <w:sz w:val="24"/>
          <w:szCs w:val="24"/>
        </w:rPr>
        <w:t xml:space="preserve"> 1999. </w:t>
      </w:r>
      <w:r w:rsidR="00A433EB" w:rsidRPr="00A433E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09EC" w:rsidRPr="000F0D97">
        <w:rPr>
          <w:rFonts w:ascii="Times New Roman" w:eastAsia="Times New Roman" w:hAnsi="Times New Roman" w:cs="Times New Roman"/>
          <w:sz w:val="24"/>
          <w:szCs w:val="24"/>
        </w:rPr>
        <w:t xml:space="preserve"> 19 мая</w:t>
      </w:r>
      <w:r w:rsidRPr="000F0D9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C0667" w:rsidRPr="000F0D97" w:rsidSect="000F0D97">
      <w:type w:val="continuous"/>
      <w:pgSz w:w="11907" w:h="16840" w:code="9"/>
      <w:pgMar w:top="720" w:right="720" w:bottom="720" w:left="1134" w:header="720" w:footer="720" w:gutter="0"/>
      <w:cols w:space="151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695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141C"/>
    <w:rsid w:val="000B4926"/>
    <w:rsid w:val="000E3261"/>
    <w:rsid w:val="000F0D97"/>
    <w:rsid w:val="00115990"/>
    <w:rsid w:val="001F053F"/>
    <w:rsid w:val="0031434E"/>
    <w:rsid w:val="00361847"/>
    <w:rsid w:val="004361E5"/>
    <w:rsid w:val="005252F5"/>
    <w:rsid w:val="006E5BA0"/>
    <w:rsid w:val="007453AE"/>
    <w:rsid w:val="008007A8"/>
    <w:rsid w:val="00890015"/>
    <w:rsid w:val="00897D8E"/>
    <w:rsid w:val="008A6892"/>
    <w:rsid w:val="008A7DE7"/>
    <w:rsid w:val="009A39F0"/>
    <w:rsid w:val="009B71EA"/>
    <w:rsid w:val="00A433EB"/>
    <w:rsid w:val="00AC0667"/>
    <w:rsid w:val="00C325C7"/>
    <w:rsid w:val="00CE141C"/>
    <w:rsid w:val="00E209EC"/>
    <w:rsid w:val="00E84518"/>
    <w:rsid w:val="00F0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dcterms:created xsi:type="dcterms:W3CDTF">2014-08-27T04:13:00Z</dcterms:created>
  <dcterms:modified xsi:type="dcterms:W3CDTF">2019-08-01T12:37:00Z</dcterms:modified>
</cp:coreProperties>
</file>